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3C" w:rsidRPr="008F0D95" w:rsidRDefault="009F223C" w:rsidP="008F0D9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F0D95">
        <w:rPr>
          <w:rFonts w:ascii="Times New Roman" w:hAnsi="Times New Roman"/>
          <w:b/>
          <w:sz w:val="24"/>
          <w:szCs w:val="24"/>
          <w:lang w:val="kk-KZ"/>
        </w:rPr>
        <w:t>«PR әдебі» пәні бойынша студенттің өзіндік жұмысының  берілген тақырыптары бойынша тапсырма</w:t>
      </w:r>
    </w:p>
    <w:p w:rsidR="009F223C" w:rsidRPr="008F0D95" w:rsidRDefault="009F223C" w:rsidP="008F0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 xml:space="preserve">«Мораль» және «адамгершілік» ұғымдары 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Этика және мораль ұғымдарына салыстыру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Гуманистік мораль ұғымы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Технологиялық ережелердің мәні</w:t>
      </w:r>
      <w:bookmarkStart w:id="0" w:name="_GoBack"/>
      <w:bookmarkEnd w:id="0"/>
      <w:r w:rsidRPr="008F0D9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«Қоғаммен байланыс және этика» тақырыбына эссе әзірлеңіз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Этиканың әлеуметтік қырларына тоқталыңыз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Пиарологияның теориясы мен тәжірибесін зерделеңіз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Қоғаммен байланыс маманының кәсіптік мәдениеті ұғымын сипаттаңыз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«Кәсіптік сана» ұғымын талдаңыз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 xml:space="preserve">«Мораль» және «адамгершілік» ұғымдарына сипаттама беріңіз 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Кәсіби әдеп түсінігін талдаңыз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eastAsia="Times New Roman" w:hAnsi="Times New Roman"/>
          <w:sz w:val="24"/>
          <w:szCs w:val="24"/>
          <w:lang w:val="kk-KZ" w:eastAsia="ru-RU"/>
        </w:rPr>
        <w:t>Кәсіби қарым - қатынас ережелерін сипаттаңыз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eastAsia="Times New Roman" w:hAnsi="Times New Roman"/>
          <w:sz w:val="24"/>
          <w:szCs w:val="24"/>
          <w:lang w:val="kk-KZ" w:eastAsia="ru-RU"/>
        </w:rPr>
        <w:t>Әдептілік талаптарына тоқталыңыз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eastAsia="Times New Roman" w:hAnsi="Times New Roman"/>
          <w:sz w:val="24"/>
          <w:szCs w:val="24"/>
          <w:lang w:val="kk-KZ" w:eastAsia="ru-RU"/>
        </w:rPr>
        <w:t>Кәсіби әдеп элементтерін атап көрсетіңіз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 xml:space="preserve">Этикадағы ұлттық дәстүрлерге тоқталыңыз 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Кәсіптік мәдениет ұғымын талдаңыз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>PR-дағы кәсіптік фунциялардың сыныптамасына тоқталыңыз</w:t>
      </w:r>
    </w:p>
    <w:p w:rsidR="009F223C" w:rsidRPr="008F0D95" w:rsidRDefault="009F223C" w:rsidP="008F0D95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8F0D95">
        <w:rPr>
          <w:rFonts w:ascii="Times New Roman" w:hAnsi="Times New Roman"/>
          <w:sz w:val="24"/>
          <w:szCs w:val="24"/>
          <w:lang w:val="kk-KZ"/>
        </w:rPr>
        <w:t xml:space="preserve">«Басшылар мен қосшылар» тақырыбына эссе әзірлеңіз </w:t>
      </w:r>
    </w:p>
    <w:sectPr w:rsidR="009F223C" w:rsidRPr="008F0D95" w:rsidSect="00DD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150"/>
    <w:multiLevelType w:val="hybridMultilevel"/>
    <w:tmpl w:val="8272E860"/>
    <w:lvl w:ilvl="0" w:tplc="735859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223C"/>
    <w:rsid w:val="006F33D1"/>
    <w:rsid w:val="00710748"/>
    <w:rsid w:val="008F0D95"/>
    <w:rsid w:val="009F223C"/>
    <w:rsid w:val="00DD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Шарипа</dc:creator>
  <cp:lastModifiedBy>Бекжан</cp:lastModifiedBy>
  <cp:revision>2</cp:revision>
  <dcterms:created xsi:type="dcterms:W3CDTF">2018-12-19T20:49:00Z</dcterms:created>
  <dcterms:modified xsi:type="dcterms:W3CDTF">2018-12-19T20:49:00Z</dcterms:modified>
</cp:coreProperties>
</file>